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23D" w:rsidRDefault="00354ECE">
      <w:pPr>
        <w:framePr w:w="4784" w:h="3735" w:hRule="exact" w:hSpace="10080" w:wrap="notBeside" w:vAnchor="text" w:hAnchor="margin" w:x="1" w:y="1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>
            <wp:extent cx="2893695" cy="23717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4F05" w:rsidRPr="00F24F05">
        <w:pict>
          <v:rect id="_x0000_s1026" style="position:absolute;margin-left:3.6pt;margin-top:185pt;width:229.65pt;height:26.95pt;z-index:251658240;mso-wrap-distance-left:9pt;mso-wrap-distance-top:0;mso-wrap-distance-right:9pt;mso-wrap-distance-bottom:0;mso-position-horizontal-relative:text;mso-position-vertical-relative:text" stroked="f" strokeweight="0">
            <v:textbox>
              <w:txbxContent>
                <w:p w:rsidR="00A0523D" w:rsidRDefault="00354ECE">
                  <w:pPr>
                    <w:pStyle w:val="af3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от ________________ № _______</w:t>
                  </w:r>
                </w:p>
              </w:txbxContent>
            </v:textbox>
          </v:rect>
        </w:pict>
      </w:r>
    </w:p>
    <w:p w:rsidR="00A0523D" w:rsidRDefault="00A0523D">
      <w:pPr>
        <w:rPr>
          <w:sz w:val="28"/>
          <w:szCs w:val="28"/>
        </w:rPr>
      </w:pPr>
    </w:p>
    <w:tbl>
      <w:tblPr>
        <w:tblStyle w:val="af4"/>
        <w:tblW w:w="10170" w:type="dxa"/>
        <w:tblInd w:w="108" w:type="dxa"/>
        <w:tblLayout w:type="fixed"/>
        <w:tblLook w:val="04A0"/>
      </w:tblPr>
      <w:tblGrid>
        <w:gridCol w:w="5245"/>
        <w:gridCol w:w="4925"/>
      </w:tblGrid>
      <w:tr w:rsidR="00A0523D" w:rsidTr="00AB2015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A0523D" w:rsidRDefault="00A0523D">
            <w:pPr>
              <w:rPr>
                <w:b/>
                <w:bCs/>
                <w:color w:val="FF0000"/>
                <w:sz w:val="28"/>
                <w:szCs w:val="28"/>
              </w:rPr>
            </w:pPr>
          </w:p>
          <w:p w:rsidR="00A0523D" w:rsidRDefault="00354ECE" w:rsidP="00AB201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 внесении изменений в </w:t>
            </w:r>
            <w:r w:rsidR="00AB2015">
              <w:rPr>
                <w:b/>
                <w:bCs/>
                <w:sz w:val="28"/>
                <w:szCs w:val="28"/>
              </w:rPr>
              <w:t>муниципальную программу «Организация отдыха, оздоровления и занятости детей и подростков на территории  городск</w:t>
            </w:r>
            <w:r w:rsidR="00525C9A">
              <w:rPr>
                <w:b/>
                <w:bCs/>
                <w:sz w:val="28"/>
                <w:szCs w:val="28"/>
              </w:rPr>
              <w:t>ого округа Похвистнево на 2020-</w:t>
            </w:r>
            <w:r w:rsidR="00AB2015">
              <w:rPr>
                <w:b/>
                <w:bCs/>
                <w:sz w:val="28"/>
                <w:szCs w:val="28"/>
              </w:rPr>
              <w:t xml:space="preserve">2030 г.г.», утвержденную постановлением Администрации городского округа Похвистнево от </w:t>
            </w:r>
            <w:r>
              <w:rPr>
                <w:b/>
                <w:bCs/>
                <w:sz w:val="28"/>
                <w:szCs w:val="28"/>
              </w:rPr>
              <w:t>05.11.2019  № 1155</w:t>
            </w:r>
          </w:p>
          <w:p w:rsidR="00A0523D" w:rsidRDefault="00A0523D" w:rsidP="00AB2015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A0523D" w:rsidRDefault="00A0523D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A0523D" w:rsidRDefault="00354ECE">
      <w:pPr>
        <w:tabs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актуализации муниципальной программы городского округа Похвистнево Самарской области «Организация отдыха, оздоровления и занятости детей и подростков на территории городского округа Похвистнево на 2020-2030 г.г.», руководствуясь Постановлением Администрации городского округа Похвистнево от 06.11.2019 № 1156 «Об утверждении Порядка принятия решений о разработке, формирования реализации и оценки эффективности  муниципальных  программ городского округа Похвистнево Самарской области», ст. 23 Устава городского  округа</w:t>
      </w:r>
      <w:proofErr w:type="gramEnd"/>
      <w:r>
        <w:rPr>
          <w:sz w:val="28"/>
          <w:szCs w:val="28"/>
        </w:rPr>
        <w:t xml:space="preserve"> Похвистнево Администрация городского округа Похвистнево</w:t>
      </w:r>
    </w:p>
    <w:p w:rsidR="00A0523D" w:rsidRDefault="00A0523D">
      <w:pPr>
        <w:ind w:firstLine="709"/>
        <w:jc w:val="center"/>
        <w:rPr>
          <w:b/>
          <w:bCs/>
          <w:color w:val="FF0000"/>
          <w:sz w:val="28"/>
          <w:szCs w:val="28"/>
        </w:rPr>
      </w:pPr>
    </w:p>
    <w:p w:rsidR="00A0523D" w:rsidRDefault="00354ECE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ПОСТАНОВЛЯЕТ:</w:t>
      </w:r>
    </w:p>
    <w:p w:rsidR="00A0523D" w:rsidRDefault="00A0523D">
      <w:pPr>
        <w:tabs>
          <w:tab w:val="left" w:pos="709"/>
          <w:tab w:val="left" w:pos="851"/>
        </w:tabs>
        <w:ind w:firstLine="709"/>
        <w:jc w:val="center"/>
        <w:rPr>
          <w:bCs/>
          <w:sz w:val="28"/>
          <w:szCs w:val="28"/>
        </w:rPr>
      </w:pPr>
    </w:p>
    <w:p w:rsidR="00A0523D" w:rsidRPr="001E0683" w:rsidRDefault="001E0683" w:rsidP="001E0683">
      <w:pPr>
        <w:pStyle w:val="af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1E0683">
        <w:rPr>
          <w:sz w:val="28"/>
          <w:szCs w:val="28"/>
        </w:rPr>
        <w:t xml:space="preserve">   Внести </w:t>
      </w:r>
      <w:r w:rsidRPr="001E0683">
        <w:rPr>
          <w:bCs/>
          <w:sz w:val="28"/>
          <w:szCs w:val="28"/>
        </w:rPr>
        <w:t>в муниципальную программу «Организация отдыха, оздоровления и занятости детей и подростков на территории  городск</w:t>
      </w:r>
      <w:r>
        <w:rPr>
          <w:bCs/>
          <w:sz w:val="28"/>
          <w:szCs w:val="28"/>
        </w:rPr>
        <w:t>ого округа Похвистнево на 2020-</w:t>
      </w:r>
      <w:r w:rsidRPr="001E0683">
        <w:rPr>
          <w:bCs/>
          <w:sz w:val="28"/>
          <w:szCs w:val="28"/>
        </w:rPr>
        <w:t>2030 г.г.», утвержденную постановлением Администрации городского округа Похвистнево от 05.11.2019  № 1155,</w:t>
      </w:r>
      <w:r>
        <w:rPr>
          <w:sz w:val="28"/>
          <w:szCs w:val="28"/>
        </w:rPr>
        <w:t xml:space="preserve"> (далее - П</w:t>
      </w:r>
      <w:r w:rsidR="00354ECE" w:rsidRPr="001E0683">
        <w:rPr>
          <w:sz w:val="28"/>
          <w:szCs w:val="28"/>
        </w:rPr>
        <w:t>рограмма), следующие изменения:</w:t>
      </w:r>
    </w:p>
    <w:p w:rsidR="00A0523D" w:rsidRDefault="00354ECE">
      <w:pPr>
        <w:pStyle w:val="af1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«Объёмы и источники финансирования  п</w:t>
      </w:r>
      <w:r w:rsidR="00023001">
        <w:rPr>
          <w:sz w:val="28"/>
          <w:szCs w:val="28"/>
        </w:rPr>
        <w:t xml:space="preserve">рограммных       мероприятий» </w:t>
      </w:r>
      <w:r w:rsidR="00CA54B9">
        <w:rPr>
          <w:sz w:val="28"/>
          <w:szCs w:val="28"/>
        </w:rPr>
        <w:t xml:space="preserve">Паспорта </w:t>
      </w:r>
      <w:r>
        <w:rPr>
          <w:sz w:val="28"/>
          <w:szCs w:val="28"/>
        </w:rPr>
        <w:t>программы  изложить в  следующей  редакции:</w:t>
      </w:r>
    </w:p>
    <w:p w:rsidR="00A0523D" w:rsidRDefault="00354EC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«Общие затраты на реализацию Программы в соответствии с перечнем </w:t>
      </w:r>
      <w:r>
        <w:rPr>
          <w:sz w:val="28"/>
          <w:szCs w:val="28"/>
        </w:rPr>
        <w:lastRenderedPageBreak/>
        <w:t xml:space="preserve">основных  мероприятий Программы «Организация отдыха, оздоровления и занятости детей и подростков в  летний период 2020 - 2030 г.г.», финансируемых из разных источников,  составит </w:t>
      </w:r>
      <w:r w:rsidR="001C1EB2">
        <w:rPr>
          <w:sz w:val="28"/>
          <w:szCs w:val="28"/>
        </w:rPr>
        <w:t>32 959,755</w:t>
      </w:r>
      <w:r>
        <w:rPr>
          <w:sz w:val="28"/>
          <w:szCs w:val="28"/>
        </w:rPr>
        <w:t xml:space="preserve">  тыс. рублей, в том числе:</w:t>
      </w:r>
    </w:p>
    <w:p w:rsidR="00A0523D" w:rsidRDefault="00354ECE">
      <w:pPr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 2020 год -  0,0 тыс. рублей;</w:t>
      </w:r>
    </w:p>
    <w:p w:rsidR="00A0523D" w:rsidRDefault="00354EC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2021 год -  2 033,0 тыс. рублей;</w:t>
      </w:r>
    </w:p>
    <w:p w:rsidR="00A0523D" w:rsidRDefault="00354EC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2022 год -  2 673,475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2023 год -  2 901,76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2024 год -  3 200,628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2025 год </w:t>
      </w:r>
      <w:r w:rsidR="007F4E7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AD2E71">
        <w:rPr>
          <w:sz w:val="28"/>
          <w:szCs w:val="28"/>
        </w:rPr>
        <w:t>3 495,892</w:t>
      </w:r>
      <w:r>
        <w:rPr>
          <w:sz w:val="28"/>
          <w:szCs w:val="28"/>
        </w:rPr>
        <w:t xml:space="preserve">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2026 год </w:t>
      </w:r>
      <w:r w:rsidR="007F4E7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AD2E71">
        <w:rPr>
          <w:sz w:val="28"/>
          <w:szCs w:val="28"/>
        </w:rPr>
        <w:t>3 731,00</w:t>
      </w:r>
      <w:r>
        <w:rPr>
          <w:sz w:val="28"/>
          <w:szCs w:val="28"/>
        </w:rPr>
        <w:t xml:space="preserve">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2027 год </w:t>
      </w:r>
      <w:r w:rsidR="007F4E7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AD2E71">
        <w:rPr>
          <w:sz w:val="28"/>
          <w:szCs w:val="28"/>
        </w:rPr>
        <w:t xml:space="preserve">3 731,00 </w:t>
      </w:r>
      <w:r>
        <w:rPr>
          <w:sz w:val="28"/>
          <w:szCs w:val="28"/>
        </w:rPr>
        <w:t>тыс. рублей</w:t>
      </w:r>
      <w:r w:rsidR="00AD2E71">
        <w:rPr>
          <w:sz w:val="28"/>
          <w:szCs w:val="28"/>
        </w:rPr>
        <w:t>;</w:t>
      </w:r>
    </w:p>
    <w:p w:rsidR="00AD2E71" w:rsidRDefault="00AD2E71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2028 год </w:t>
      </w:r>
      <w:r w:rsidR="007F4E76">
        <w:rPr>
          <w:sz w:val="28"/>
          <w:szCs w:val="28"/>
        </w:rPr>
        <w:t>-</w:t>
      </w:r>
      <w:r>
        <w:rPr>
          <w:sz w:val="28"/>
          <w:szCs w:val="28"/>
        </w:rPr>
        <w:t xml:space="preserve"> 3 731,00 тыс. рублей;</w:t>
      </w:r>
    </w:p>
    <w:p w:rsidR="00A0523D" w:rsidRDefault="00354EC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AD2E71">
        <w:rPr>
          <w:sz w:val="28"/>
          <w:szCs w:val="28"/>
        </w:rPr>
        <w:t>9</w:t>
      </w:r>
      <w:r>
        <w:rPr>
          <w:sz w:val="28"/>
          <w:szCs w:val="28"/>
        </w:rPr>
        <w:t xml:space="preserve">-2030 г.г. </w:t>
      </w:r>
      <w:r w:rsidR="007F4E76">
        <w:rPr>
          <w:sz w:val="28"/>
          <w:szCs w:val="28"/>
        </w:rPr>
        <w:t xml:space="preserve">- </w:t>
      </w:r>
      <w:r w:rsidR="00AD2E71">
        <w:rPr>
          <w:sz w:val="28"/>
          <w:szCs w:val="28"/>
        </w:rPr>
        <w:t>3 731</w:t>
      </w:r>
      <w:r>
        <w:rPr>
          <w:sz w:val="28"/>
          <w:szCs w:val="28"/>
        </w:rPr>
        <w:t>,00  тыс. рублей (предполагаемые средства)».</w:t>
      </w:r>
    </w:p>
    <w:p w:rsidR="00A0523D" w:rsidRDefault="00A0523D">
      <w:pPr>
        <w:ind w:firstLine="708"/>
        <w:contextualSpacing/>
        <w:jc w:val="both"/>
        <w:rPr>
          <w:sz w:val="28"/>
          <w:szCs w:val="28"/>
        </w:rPr>
      </w:pP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финансирования в соответствии с перечнем  мероприятий Программы «Организация отдыха, оздоровления и занятости детей и подростков в  летний период 2020-2030 г.г.», финансируемых из местного бюджета в 2020 - 2030 г.г. составит </w:t>
      </w:r>
      <w:r w:rsidR="00F56B9F" w:rsidRPr="00F56B9F">
        <w:rPr>
          <w:sz w:val="28"/>
          <w:szCs w:val="28"/>
        </w:rPr>
        <w:t>15</w:t>
      </w:r>
      <w:r w:rsidRPr="00F56B9F">
        <w:rPr>
          <w:sz w:val="28"/>
          <w:szCs w:val="28"/>
        </w:rPr>
        <w:t>,4</w:t>
      </w:r>
      <w:r>
        <w:rPr>
          <w:sz w:val="28"/>
          <w:szCs w:val="28"/>
        </w:rPr>
        <w:t xml:space="preserve"> тыс. рублей, в том числе:</w:t>
      </w:r>
    </w:p>
    <w:p w:rsidR="00A0523D" w:rsidRDefault="00354ECE">
      <w:pPr>
        <w:spacing w:line="276" w:lineRule="auto"/>
        <w:ind w:firstLine="708"/>
        <w:contextualSpacing/>
        <w:jc w:val="both"/>
        <w:rPr>
          <w:b/>
        </w:rPr>
      </w:pPr>
      <w:r>
        <w:rPr>
          <w:sz w:val="28"/>
          <w:szCs w:val="28"/>
        </w:rPr>
        <w:t>в  2020 году  -  0,0 тыс. рублей;</w:t>
      </w:r>
      <w:r>
        <w:rPr>
          <w:b/>
        </w:rPr>
        <w:t xml:space="preserve"> 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2021 году  -  0,0  тыс. рублей; 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 2022 году  -  7,7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 2023 году  -  7,7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 2024 году  -  0,0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2025 году  -  </w:t>
      </w:r>
      <w:r w:rsidR="006813FE">
        <w:rPr>
          <w:sz w:val="28"/>
          <w:szCs w:val="28"/>
        </w:rPr>
        <w:t>0</w:t>
      </w:r>
      <w:r>
        <w:rPr>
          <w:sz w:val="28"/>
          <w:szCs w:val="28"/>
        </w:rPr>
        <w:t>,0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2026 году  -  </w:t>
      </w:r>
      <w:r w:rsidR="006813FE">
        <w:rPr>
          <w:sz w:val="28"/>
          <w:szCs w:val="28"/>
        </w:rPr>
        <w:t>0</w:t>
      </w:r>
      <w:r>
        <w:rPr>
          <w:sz w:val="28"/>
          <w:szCs w:val="28"/>
        </w:rPr>
        <w:t>,0 тыс. рублей;</w:t>
      </w:r>
    </w:p>
    <w:p w:rsidR="00A0523D" w:rsidRDefault="000D1A4D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2027 </w:t>
      </w:r>
      <w:r w:rsidR="00354ECE">
        <w:rPr>
          <w:sz w:val="28"/>
          <w:szCs w:val="28"/>
        </w:rPr>
        <w:t xml:space="preserve">году </w:t>
      </w:r>
      <w:r>
        <w:rPr>
          <w:sz w:val="28"/>
          <w:szCs w:val="28"/>
        </w:rPr>
        <w:t xml:space="preserve"> -</w:t>
      </w:r>
      <w:r w:rsidR="00354E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813FE">
        <w:rPr>
          <w:sz w:val="28"/>
          <w:szCs w:val="28"/>
        </w:rPr>
        <w:t>0</w:t>
      </w:r>
      <w:r w:rsidR="00354ECE">
        <w:rPr>
          <w:sz w:val="28"/>
          <w:szCs w:val="28"/>
        </w:rPr>
        <w:t>,0 тыс. рублей;</w:t>
      </w:r>
    </w:p>
    <w:p w:rsidR="006813FE" w:rsidRDefault="006813FE" w:rsidP="006813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2028 году </w:t>
      </w:r>
      <w:r w:rsidR="00B03F89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03F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0,0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6813FE">
        <w:rPr>
          <w:sz w:val="28"/>
          <w:szCs w:val="28"/>
        </w:rPr>
        <w:t>9</w:t>
      </w:r>
      <w:r>
        <w:rPr>
          <w:sz w:val="28"/>
          <w:szCs w:val="28"/>
        </w:rPr>
        <w:t xml:space="preserve">-2030 г.г. - </w:t>
      </w:r>
      <w:r w:rsidR="006813FE">
        <w:rPr>
          <w:sz w:val="28"/>
          <w:szCs w:val="28"/>
        </w:rPr>
        <w:t>0</w:t>
      </w:r>
      <w:r>
        <w:rPr>
          <w:sz w:val="28"/>
          <w:szCs w:val="28"/>
        </w:rPr>
        <w:t>,0 тыс. рублей».</w:t>
      </w:r>
    </w:p>
    <w:p w:rsidR="00A0523D" w:rsidRDefault="00A0523D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финансового обеспечения мероприятий, направленных на решение определенных программой проблем, за счёт средств областного бюджета составит  </w:t>
      </w:r>
      <w:r w:rsidR="00F56B9F">
        <w:rPr>
          <w:sz w:val="28"/>
          <w:szCs w:val="28"/>
        </w:rPr>
        <w:t>32 944,355</w:t>
      </w:r>
      <w:r>
        <w:rPr>
          <w:sz w:val="28"/>
          <w:szCs w:val="28"/>
        </w:rPr>
        <w:t xml:space="preserve"> тыс. рублей, в том числе: </w:t>
      </w:r>
    </w:p>
    <w:p w:rsidR="00A0523D" w:rsidRDefault="00354ECE">
      <w:pPr>
        <w:tabs>
          <w:tab w:val="left" w:pos="567"/>
          <w:tab w:val="left" w:pos="709"/>
        </w:tabs>
        <w:spacing w:line="276" w:lineRule="auto"/>
        <w:contextualSpacing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 2020 год -  0,0 тыс. рублей;</w:t>
      </w:r>
    </w:p>
    <w:p w:rsidR="00A0523D" w:rsidRDefault="00354EC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2021 год -  2 033,0 тыс. рублей;</w:t>
      </w:r>
    </w:p>
    <w:p w:rsidR="00A0523D" w:rsidRDefault="00354ECE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2022 год -  2 665,775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2023 год -  2 894,060 тыс. рублей;</w:t>
      </w:r>
    </w:p>
    <w:p w:rsidR="00A0523D" w:rsidRDefault="00354ECE">
      <w:pPr>
        <w:spacing w:line="276" w:lineRule="auto"/>
        <w:ind w:firstLine="708"/>
        <w:contextualSpacing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2024 год -  3 200,628 тыс. рублей;</w:t>
      </w:r>
    </w:p>
    <w:p w:rsidR="006813FE" w:rsidRDefault="00354ECE" w:rsidP="006813F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2025 год -  </w:t>
      </w:r>
      <w:r w:rsidR="006813FE">
        <w:rPr>
          <w:sz w:val="28"/>
          <w:szCs w:val="28"/>
        </w:rPr>
        <w:t>3 495,892 тыс. рублей;</w:t>
      </w:r>
    </w:p>
    <w:p w:rsidR="006813FE" w:rsidRDefault="006813FE" w:rsidP="006813F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2026 год - 3 731,00 тыс. рублей;</w:t>
      </w:r>
    </w:p>
    <w:p w:rsidR="006813FE" w:rsidRDefault="006813FE" w:rsidP="006813F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2027 год - 3 731,00 тыс. рублей;</w:t>
      </w:r>
    </w:p>
    <w:p w:rsidR="006813FE" w:rsidRDefault="006813FE" w:rsidP="006813F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2028 год – 3 731,00 тыс. рублей;</w:t>
      </w:r>
    </w:p>
    <w:p w:rsidR="00525C9A" w:rsidRDefault="00354ECE" w:rsidP="006813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6813FE">
        <w:rPr>
          <w:sz w:val="28"/>
          <w:szCs w:val="28"/>
        </w:rPr>
        <w:t>9</w:t>
      </w:r>
      <w:r>
        <w:rPr>
          <w:sz w:val="28"/>
          <w:szCs w:val="28"/>
        </w:rPr>
        <w:t xml:space="preserve">-2030 г.г. </w:t>
      </w:r>
      <w:r w:rsidR="006813F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813FE">
        <w:rPr>
          <w:sz w:val="28"/>
          <w:szCs w:val="28"/>
        </w:rPr>
        <w:t xml:space="preserve">3 731,00 </w:t>
      </w:r>
      <w:r>
        <w:rPr>
          <w:sz w:val="28"/>
          <w:szCs w:val="28"/>
        </w:rPr>
        <w:t xml:space="preserve">  тыс. рублей (предполагаемые средства)».</w:t>
      </w:r>
    </w:p>
    <w:p w:rsidR="00A0523D" w:rsidRDefault="00354ECE" w:rsidP="00525C9A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525C9A">
        <w:rPr>
          <w:sz w:val="28"/>
          <w:szCs w:val="28"/>
        </w:rPr>
        <w:t xml:space="preserve"> Абзац второй </w:t>
      </w:r>
      <w:r w:rsidR="00CA54B9">
        <w:rPr>
          <w:sz w:val="28"/>
          <w:szCs w:val="28"/>
        </w:rPr>
        <w:t>раздела 5</w:t>
      </w:r>
      <w:r>
        <w:rPr>
          <w:sz w:val="28"/>
          <w:szCs w:val="28"/>
        </w:rPr>
        <w:tab/>
      </w:r>
      <w:r w:rsidR="00CA54B9">
        <w:rPr>
          <w:sz w:val="28"/>
          <w:szCs w:val="28"/>
        </w:rPr>
        <w:t xml:space="preserve"> </w:t>
      </w:r>
      <w:r w:rsidR="00023001">
        <w:rPr>
          <w:sz w:val="28"/>
          <w:szCs w:val="28"/>
        </w:rPr>
        <w:t xml:space="preserve">«Обоснование ресурсного обеспечения программы» </w:t>
      </w:r>
      <w:r w:rsidR="00CA54B9">
        <w:rPr>
          <w:sz w:val="28"/>
          <w:szCs w:val="28"/>
        </w:rPr>
        <w:t xml:space="preserve">изложить в следующей редакции: </w:t>
      </w:r>
    </w:p>
    <w:p w:rsidR="00CA54B9" w:rsidRDefault="00CA54B9" w:rsidP="00CA54B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«Объем финансирования Программы из бюджета городского округа на 2020-2030 г.г. составляет </w:t>
      </w:r>
      <w:r w:rsidR="00F56B9F">
        <w:rPr>
          <w:sz w:val="28"/>
          <w:szCs w:val="28"/>
        </w:rPr>
        <w:t>15,4</w:t>
      </w:r>
      <w:r>
        <w:rPr>
          <w:sz w:val="28"/>
          <w:szCs w:val="28"/>
        </w:rPr>
        <w:t xml:space="preserve"> тысячи рублей».</w:t>
      </w:r>
    </w:p>
    <w:p w:rsidR="004D1E16" w:rsidRDefault="004D1E16" w:rsidP="00CA54B9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 Приложение 1 к муниципальной программе изложить в редакции приложения 1 к настоящему постановлению.</w:t>
      </w:r>
    </w:p>
    <w:p w:rsidR="00A0523D" w:rsidRDefault="00354ECE" w:rsidP="000D1A4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</w:t>
      </w:r>
      <w:proofErr w:type="spellStart"/>
      <w:r>
        <w:rPr>
          <w:sz w:val="28"/>
          <w:szCs w:val="28"/>
        </w:rPr>
        <w:t>Похвистневский</w:t>
      </w:r>
      <w:proofErr w:type="spellEnd"/>
      <w:r>
        <w:rPr>
          <w:sz w:val="28"/>
          <w:szCs w:val="28"/>
        </w:rPr>
        <w:t xml:space="preserve"> вестник» и разместить в информационно - телекоммуникационной сети Интернет на официальном сайте Администрации городского округа Похвистнево Самарской области.</w:t>
      </w:r>
    </w:p>
    <w:p w:rsidR="004D1E16" w:rsidRDefault="00354ECE" w:rsidP="004D1E16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D1E16">
        <w:rPr>
          <w:sz w:val="28"/>
          <w:szCs w:val="28"/>
        </w:rPr>
        <w:t xml:space="preserve">  </w:t>
      </w:r>
      <w:r w:rsidR="004D1E16" w:rsidRPr="00284682">
        <w:rPr>
          <w:sz w:val="28"/>
          <w:szCs w:val="28"/>
        </w:rPr>
        <w:t xml:space="preserve">Настоящее постановление вступает в силу </w:t>
      </w:r>
      <w:proofErr w:type="gramStart"/>
      <w:r w:rsidR="004D1E16" w:rsidRPr="00284682">
        <w:rPr>
          <w:sz w:val="28"/>
          <w:szCs w:val="28"/>
        </w:rPr>
        <w:t>с даты</w:t>
      </w:r>
      <w:proofErr w:type="gramEnd"/>
      <w:r w:rsidR="004D1E16" w:rsidRPr="00284682">
        <w:rPr>
          <w:sz w:val="28"/>
          <w:szCs w:val="28"/>
        </w:rPr>
        <w:t xml:space="preserve"> его подписания.</w:t>
      </w:r>
    </w:p>
    <w:p w:rsidR="00A0523D" w:rsidRDefault="004D1E16" w:rsidP="000D1A4D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54ECE">
        <w:rPr>
          <w:sz w:val="28"/>
          <w:szCs w:val="28"/>
        </w:rPr>
        <w:t xml:space="preserve"> </w:t>
      </w:r>
      <w:proofErr w:type="gramStart"/>
      <w:r w:rsidR="00354ECE">
        <w:rPr>
          <w:sz w:val="28"/>
          <w:szCs w:val="28"/>
        </w:rPr>
        <w:t>Контроль  за</w:t>
      </w:r>
      <w:proofErr w:type="gramEnd"/>
      <w:r w:rsidR="00354ECE">
        <w:rPr>
          <w:sz w:val="28"/>
          <w:szCs w:val="28"/>
        </w:rPr>
        <w:t xml:space="preserve">  исполнением  настоящего  постановления  возложить на заместителя  Главы   городского  округа  по социальным вопросам, руководителя Управления  социального развития  гор</w:t>
      </w:r>
      <w:r w:rsidR="006813FE">
        <w:rPr>
          <w:sz w:val="28"/>
          <w:szCs w:val="28"/>
        </w:rPr>
        <w:t xml:space="preserve">одского округа   </w:t>
      </w:r>
      <w:proofErr w:type="spellStart"/>
      <w:r w:rsidR="006813FE">
        <w:rPr>
          <w:sz w:val="28"/>
          <w:szCs w:val="28"/>
        </w:rPr>
        <w:t>Похвистнев</w:t>
      </w:r>
      <w:proofErr w:type="spellEnd"/>
      <w:r w:rsidR="006813FE">
        <w:rPr>
          <w:sz w:val="28"/>
          <w:szCs w:val="28"/>
        </w:rPr>
        <w:t xml:space="preserve"> </w:t>
      </w:r>
      <w:r w:rsidR="00354ECE">
        <w:rPr>
          <w:sz w:val="28"/>
          <w:szCs w:val="28"/>
        </w:rPr>
        <w:t>С.Ю. Борисова</w:t>
      </w: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354ECE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Глава городского округа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                     С.П.Попов</w:t>
      </w:r>
    </w:p>
    <w:p w:rsidR="00A0523D" w:rsidRDefault="00A0523D">
      <w:pPr>
        <w:pStyle w:val="Heading1"/>
        <w:tabs>
          <w:tab w:val="left" w:pos="0"/>
        </w:tabs>
        <w:spacing w:before="0"/>
        <w:contextualSpacing/>
        <w:jc w:val="both"/>
        <w:rPr>
          <w:rFonts w:ascii="Times New Roman" w:eastAsiaTheme="minorEastAsia" w:hAnsi="Times New Roman" w:cs="Times New Roman"/>
          <w:b w:val="0"/>
          <w:color w:val="FF0000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A0523D" w:rsidRDefault="00A0523D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635C92" w:rsidRDefault="00635C92">
      <w:pPr>
        <w:spacing w:line="360" w:lineRule="auto"/>
        <w:rPr>
          <w:b/>
          <w:bCs/>
          <w:sz w:val="28"/>
          <w:szCs w:val="28"/>
        </w:rPr>
      </w:pPr>
    </w:p>
    <w:p w:rsidR="00A0523D" w:rsidRDefault="00354ECE" w:rsidP="000D1A4D">
      <w:pPr>
        <w:tabs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Л.В. </w:t>
      </w:r>
      <w:proofErr w:type="spellStart"/>
      <w:r>
        <w:rPr>
          <w:sz w:val="24"/>
          <w:szCs w:val="24"/>
        </w:rPr>
        <w:t>Курушева</w:t>
      </w:r>
      <w:proofErr w:type="spellEnd"/>
      <w:r>
        <w:rPr>
          <w:sz w:val="24"/>
          <w:szCs w:val="24"/>
        </w:rPr>
        <w:t xml:space="preserve"> </w:t>
      </w:r>
    </w:p>
    <w:p w:rsidR="00A0523D" w:rsidRDefault="00D02F15">
      <w:pPr>
        <w:contextualSpacing/>
        <w:rPr>
          <w:color w:val="FF0000"/>
        </w:rPr>
      </w:pPr>
      <w:r>
        <w:rPr>
          <w:sz w:val="24"/>
          <w:szCs w:val="24"/>
        </w:rPr>
        <w:t>8</w:t>
      </w:r>
      <w:r w:rsidR="00354ECE">
        <w:rPr>
          <w:sz w:val="24"/>
          <w:szCs w:val="24"/>
        </w:rPr>
        <w:t>(84656) 2-13-15</w:t>
      </w:r>
    </w:p>
    <w:sectPr w:rsidR="00A0523D" w:rsidSect="00354ECE">
      <w:headerReference w:type="default" r:id="rId9"/>
      <w:pgSz w:w="11906" w:h="16838"/>
      <w:pgMar w:top="1134" w:right="851" w:bottom="1134" w:left="1701" w:header="720" w:footer="0" w:gutter="0"/>
      <w:cols w:space="720"/>
      <w:formProt w:val="0"/>
      <w:docGrid w:linePitch="272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23D" w:rsidRDefault="00A0523D" w:rsidP="00A0523D">
      <w:r>
        <w:separator/>
      </w:r>
    </w:p>
  </w:endnote>
  <w:endnote w:type="continuationSeparator" w:id="0">
    <w:p w:rsidR="00A0523D" w:rsidRDefault="00A0523D" w:rsidP="00A05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23D" w:rsidRDefault="00A0523D" w:rsidP="00A0523D">
      <w:r>
        <w:separator/>
      </w:r>
    </w:p>
  </w:footnote>
  <w:footnote w:type="continuationSeparator" w:id="0">
    <w:p w:rsidR="00A0523D" w:rsidRDefault="00A0523D" w:rsidP="00A052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23D" w:rsidRDefault="00A0523D" w:rsidP="000D1A4D">
    <w:pPr>
      <w:pStyle w:val="Header"/>
    </w:pPr>
  </w:p>
  <w:p w:rsidR="00A0523D" w:rsidRDefault="00A052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 id="_x0000_i1026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>
    <w:nsid w:val="02E66118"/>
    <w:multiLevelType w:val="multilevel"/>
    <w:tmpl w:val="3626B5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1E706C"/>
    <w:multiLevelType w:val="multilevel"/>
    <w:tmpl w:val="56B00726"/>
    <w:lvl w:ilvl="0">
      <w:start w:val="1"/>
      <w:numFmt w:val="decimal"/>
      <w:lvlText w:val="%1."/>
      <w:lvlJc w:val="left"/>
      <w:pPr>
        <w:tabs>
          <w:tab w:val="num" w:pos="12039"/>
        </w:tabs>
        <w:ind w:left="10905" w:hanging="992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35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07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79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351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423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495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567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6392" w:hanging="180"/>
      </w:pPr>
    </w:lvl>
  </w:abstractNum>
  <w:abstractNum w:abstractNumId="2">
    <w:nsid w:val="3BDE6385"/>
    <w:multiLevelType w:val="multilevel"/>
    <w:tmpl w:val="57E2C9D8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9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</w:lvl>
  </w:abstractNum>
  <w:abstractNum w:abstractNumId="3">
    <w:nsid w:val="6B433C39"/>
    <w:multiLevelType w:val="multilevel"/>
    <w:tmpl w:val="08B8EA82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23D"/>
    <w:rsid w:val="00023001"/>
    <w:rsid w:val="000515B4"/>
    <w:rsid w:val="000D1A4D"/>
    <w:rsid w:val="001C1EB2"/>
    <w:rsid w:val="001E0683"/>
    <w:rsid w:val="00354ECE"/>
    <w:rsid w:val="004D1E16"/>
    <w:rsid w:val="00525C9A"/>
    <w:rsid w:val="006011A9"/>
    <w:rsid w:val="00635C92"/>
    <w:rsid w:val="006813FE"/>
    <w:rsid w:val="00693AFC"/>
    <w:rsid w:val="007F4E76"/>
    <w:rsid w:val="009E0850"/>
    <w:rsid w:val="00A0523D"/>
    <w:rsid w:val="00AB2015"/>
    <w:rsid w:val="00AD2E71"/>
    <w:rsid w:val="00B03F89"/>
    <w:rsid w:val="00CA54B9"/>
    <w:rsid w:val="00D02F15"/>
    <w:rsid w:val="00E46776"/>
    <w:rsid w:val="00F24F05"/>
    <w:rsid w:val="00F56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AB8"/>
    <w:pPr>
      <w:widowControl w:val="0"/>
    </w:pPr>
    <w:rPr>
      <w:rFonts w:ascii="Times New Roman" w:eastAsiaTheme="minorEastAsia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FE7A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semiHidden/>
    <w:unhideWhenUsed/>
    <w:qFormat/>
    <w:rsid w:val="005E51D5"/>
    <w:pPr>
      <w:keepNext/>
      <w:widowControl/>
      <w:numPr>
        <w:ilvl w:val="1"/>
        <w:numId w:val="1"/>
      </w:numPr>
      <w:spacing w:line="360" w:lineRule="auto"/>
      <w:jc w:val="both"/>
      <w:outlineLvl w:val="1"/>
    </w:pPr>
    <w:rPr>
      <w:rFonts w:eastAsia="Times New Roman"/>
      <w:b/>
      <w:sz w:val="28"/>
      <w:lang w:eastAsia="ar-SA"/>
    </w:rPr>
  </w:style>
  <w:style w:type="character" w:styleId="a3">
    <w:name w:val="Hyperlink"/>
    <w:basedOn w:val="a0"/>
    <w:uiPriority w:val="99"/>
    <w:semiHidden/>
    <w:unhideWhenUsed/>
    <w:rsid w:val="00182AB8"/>
    <w:rPr>
      <w:color w:val="0000FF"/>
      <w:u w:val="single"/>
    </w:rPr>
  </w:style>
  <w:style w:type="character" w:styleId="a4">
    <w:name w:val="Strong"/>
    <w:basedOn w:val="a0"/>
    <w:uiPriority w:val="22"/>
    <w:qFormat/>
    <w:rsid w:val="00182AB8"/>
    <w:rPr>
      <w:b/>
      <w:bCs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82AB8"/>
    <w:rPr>
      <w:rFonts w:ascii="Tahoma" w:eastAsiaTheme="minorEastAsi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Header"/>
    <w:uiPriority w:val="99"/>
    <w:qFormat/>
    <w:rsid w:val="00F25001"/>
    <w:rPr>
      <w:rFonts w:ascii="Times New Roman" w:eastAsiaTheme="minorEastAsia" w:hAnsi="Times New Roman"/>
    </w:rPr>
  </w:style>
  <w:style w:type="character" w:customStyle="1" w:styleId="a8">
    <w:name w:val="Нижний колонтитул Знак"/>
    <w:basedOn w:val="a0"/>
    <w:link w:val="Footer"/>
    <w:uiPriority w:val="99"/>
    <w:qFormat/>
    <w:rsid w:val="00F25001"/>
    <w:rPr>
      <w:rFonts w:ascii="Times New Roman" w:eastAsiaTheme="minorEastAsia" w:hAnsi="Times New Roman"/>
    </w:rPr>
  </w:style>
  <w:style w:type="character" w:customStyle="1" w:styleId="2">
    <w:name w:val="Заголовок 2 Знак"/>
    <w:basedOn w:val="a0"/>
    <w:link w:val="Heading2"/>
    <w:semiHidden/>
    <w:qFormat/>
    <w:rsid w:val="005E51D5"/>
    <w:rPr>
      <w:rFonts w:ascii="Times New Roman" w:eastAsia="Times New Roman" w:hAnsi="Times New Roman"/>
      <w:b/>
      <w:sz w:val="28"/>
      <w:lang w:eastAsia="ar-SA"/>
    </w:rPr>
  </w:style>
  <w:style w:type="character" w:customStyle="1" w:styleId="a9">
    <w:name w:val="Основной текст Знак"/>
    <w:basedOn w:val="a0"/>
    <w:link w:val="aa"/>
    <w:semiHidden/>
    <w:qFormat/>
    <w:rsid w:val="005E51D5"/>
    <w:rPr>
      <w:rFonts w:ascii="Times New Roman" w:eastAsia="Times New Roman" w:hAnsi="Times New Roman"/>
      <w:sz w:val="28"/>
      <w:lang w:eastAsia="ar-SA"/>
    </w:rPr>
  </w:style>
  <w:style w:type="character" w:styleId="ab">
    <w:name w:val="Emphasis"/>
    <w:basedOn w:val="a0"/>
    <w:uiPriority w:val="20"/>
    <w:qFormat/>
    <w:rsid w:val="00FF397D"/>
    <w:rPr>
      <w:i/>
      <w:iCs/>
    </w:rPr>
  </w:style>
  <w:style w:type="character" w:customStyle="1" w:styleId="grame">
    <w:name w:val="grame"/>
    <w:basedOn w:val="a0"/>
    <w:qFormat/>
    <w:rsid w:val="007C31DC"/>
  </w:style>
  <w:style w:type="character" w:customStyle="1" w:styleId="1">
    <w:name w:val="Заголовок 1 Знак"/>
    <w:basedOn w:val="a0"/>
    <w:link w:val="Heading1"/>
    <w:uiPriority w:val="9"/>
    <w:qFormat/>
    <w:rsid w:val="00FE7A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c">
    <w:name w:val="Заголовок"/>
    <w:basedOn w:val="a"/>
    <w:next w:val="aa"/>
    <w:qFormat/>
    <w:rsid w:val="00A0523D"/>
    <w:pPr>
      <w:keepNext/>
      <w:spacing w:before="240" w:after="120"/>
    </w:pPr>
    <w:rPr>
      <w:rFonts w:ascii="DejaVu Sans" w:eastAsia="Noto Sans" w:hAnsi="DejaVu Sans" w:cs="Noto Sans"/>
      <w:sz w:val="28"/>
      <w:szCs w:val="28"/>
    </w:rPr>
  </w:style>
  <w:style w:type="paragraph" w:styleId="aa">
    <w:name w:val="Body Text"/>
    <w:basedOn w:val="a"/>
    <w:link w:val="a9"/>
    <w:semiHidden/>
    <w:unhideWhenUsed/>
    <w:rsid w:val="005E51D5"/>
    <w:pPr>
      <w:widowControl/>
      <w:spacing w:line="360" w:lineRule="auto"/>
      <w:jc w:val="both"/>
    </w:pPr>
    <w:rPr>
      <w:rFonts w:eastAsia="Times New Roman"/>
      <w:sz w:val="28"/>
      <w:lang w:eastAsia="ar-SA"/>
    </w:rPr>
  </w:style>
  <w:style w:type="paragraph" w:styleId="ad">
    <w:name w:val="List"/>
    <w:basedOn w:val="aa"/>
    <w:rsid w:val="00A0523D"/>
  </w:style>
  <w:style w:type="paragraph" w:customStyle="1" w:styleId="Caption">
    <w:name w:val="Caption"/>
    <w:basedOn w:val="a"/>
    <w:qFormat/>
    <w:rsid w:val="00A0523D"/>
    <w:pPr>
      <w:suppressLineNumbers/>
      <w:spacing w:before="120" w:after="120"/>
    </w:pPr>
    <w:rPr>
      <w:i/>
      <w:iCs/>
      <w:sz w:val="24"/>
      <w:szCs w:val="24"/>
    </w:rPr>
  </w:style>
  <w:style w:type="paragraph" w:styleId="ae">
    <w:name w:val="index heading"/>
    <w:basedOn w:val="a"/>
    <w:qFormat/>
    <w:rsid w:val="00A0523D"/>
    <w:pPr>
      <w:suppressLineNumbers/>
    </w:pPr>
  </w:style>
  <w:style w:type="paragraph" w:styleId="a6">
    <w:name w:val="Balloon Text"/>
    <w:basedOn w:val="a"/>
    <w:link w:val="a5"/>
    <w:uiPriority w:val="99"/>
    <w:semiHidden/>
    <w:unhideWhenUsed/>
    <w:qFormat/>
    <w:rsid w:val="00182AB8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A4497"/>
    <w:rPr>
      <w:rFonts w:eastAsia="Times New Roman"/>
      <w:sz w:val="22"/>
      <w:szCs w:val="22"/>
    </w:rPr>
  </w:style>
  <w:style w:type="paragraph" w:customStyle="1" w:styleId="af0">
    <w:name w:val="Колонтитул"/>
    <w:basedOn w:val="a"/>
    <w:qFormat/>
    <w:rsid w:val="00A0523D"/>
  </w:style>
  <w:style w:type="paragraph" w:customStyle="1" w:styleId="Header">
    <w:name w:val="Header"/>
    <w:basedOn w:val="a"/>
    <w:link w:val="a7"/>
    <w:uiPriority w:val="99"/>
    <w:unhideWhenUsed/>
    <w:rsid w:val="00F25001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8"/>
    <w:uiPriority w:val="99"/>
    <w:unhideWhenUsed/>
    <w:rsid w:val="00F25001"/>
    <w:pPr>
      <w:tabs>
        <w:tab w:val="center" w:pos="4677"/>
        <w:tab w:val="right" w:pos="9355"/>
      </w:tabs>
    </w:pPr>
  </w:style>
  <w:style w:type="paragraph" w:styleId="af1">
    <w:name w:val="List Paragraph"/>
    <w:basedOn w:val="a"/>
    <w:uiPriority w:val="34"/>
    <w:qFormat/>
    <w:rsid w:val="005E51D5"/>
    <w:pPr>
      <w:ind w:left="720"/>
      <w:contextualSpacing/>
    </w:pPr>
  </w:style>
  <w:style w:type="paragraph" w:customStyle="1" w:styleId="10">
    <w:name w:val="Текст1"/>
    <w:basedOn w:val="a"/>
    <w:qFormat/>
    <w:rsid w:val="00E51783"/>
    <w:pPr>
      <w:widowControl/>
    </w:pPr>
    <w:rPr>
      <w:rFonts w:ascii="Courier New" w:eastAsia="Times New Roman" w:hAnsi="Courier New"/>
      <w:lang w:eastAsia="ar-SA"/>
    </w:rPr>
  </w:style>
  <w:style w:type="paragraph" w:styleId="af2">
    <w:name w:val="Normal (Web)"/>
    <w:basedOn w:val="a"/>
    <w:uiPriority w:val="99"/>
    <w:unhideWhenUsed/>
    <w:qFormat/>
    <w:rsid w:val="003627E5"/>
    <w:pPr>
      <w:widowControl/>
      <w:spacing w:beforeAutospacing="1" w:afterAutospacing="1"/>
    </w:pPr>
    <w:rPr>
      <w:rFonts w:eastAsia="Times New Roman"/>
      <w:sz w:val="24"/>
      <w:szCs w:val="24"/>
    </w:rPr>
  </w:style>
  <w:style w:type="paragraph" w:customStyle="1" w:styleId="af3">
    <w:name w:val="Содержимое врезки"/>
    <w:basedOn w:val="a"/>
    <w:qFormat/>
    <w:rsid w:val="00A0523D"/>
  </w:style>
  <w:style w:type="table" w:styleId="af4">
    <w:name w:val="Table Grid"/>
    <w:basedOn w:val="a1"/>
    <w:uiPriority w:val="59"/>
    <w:rsid w:val="000B0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11"/>
    <w:uiPriority w:val="99"/>
    <w:semiHidden/>
    <w:unhideWhenUsed/>
    <w:rsid w:val="000D1A4D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f5"/>
    <w:uiPriority w:val="99"/>
    <w:semiHidden/>
    <w:rsid w:val="000D1A4D"/>
    <w:rPr>
      <w:rFonts w:ascii="Times New Roman" w:eastAsiaTheme="minorEastAsia" w:hAnsi="Times New Roman"/>
    </w:rPr>
  </w:style>
  <w:style w:type="paragraph" w:styleId="af6">
    <w:name w:val="footer"/>
    <w:basedOn w:val="a"/>
    <w:link w:val="12"/>
    <w:uiPriority w:val="99"/>
    <w:semiHidden/>
    <w:unhideWhenUsed/>
    <w:rsid w:val="000D1A4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6"/>
    <w:uiPriority w:val="99"/>
    <w:semiHidden/>
    <w:rsid w:val="000D1A4D"/>
    <w:rPr>
      <w:rFonts w:ascii="Times New Roman" w:eastAsiaTheme="minorEastAsia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6E41-95D1-4EB2-A312-B9DA658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2860</TotalTime>
  <Pages>3</Pages>
  <Words>621</Words>
  <Characters>3541</Characters>
  <Application>Microsoft Office Word</Application>
  <DocSecurity>0</DocSecurity>
  <Lines>29</Lines>
  <Paragraphs>8</Paragraphs>
  <ScaleCrop>false</ScaleCrop>
  <Company>Администрация городского округа Похвистнево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Наталья</dc:creator>
  <dc:description/>
  <cp:lastModifiedBy>Борова</cp:lastModifiedBy>
  <cp:revision>156</cp:revision>
  <cp:lastPrinted>2025-12-25T12:54:00Z</cp:lastPrinted>
  <dcterms:created xsi:type="dcterms:W3CDTF">2021-03-31T03:42:00Z</dcterms:created>
  <dcterms:modified xsi:type="dcterms:W3CDTF">2025-12-25T12:55:00Z</dcterms:modified>
  <dc:language>ru-RU</dc:language>
</cp:coreProperties>
</file>